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355A7" w:rsidRDefault="00E355A7">
      <w:pPr>
        <w:widowControl/>
        <w:shd w:val="clear" w:color="auto" w:fill="FFFFFF"/>
        <w:spacing w:line="740" w:lineRule="exact"/>
        <w:outlineLvl w:val="1"/>
        <w:rPr>
          <w:rFonts w:ascii="宋体" w:eastAsia="方正小标宋简体" w:hAnsi="宋体" w:cs="方正小标宋简体"/>
          <w:spacing w:val="-24"/>
          <w:sz w:val="44"/>
          <w:szCs w:val="44"/>
        </w:rPr>
      </w:pPr>
    </w:p>
    <w:p w:rsidR="00E355A7" w:rsidRDefault="00091190">
      <w:pPr>
        <w:spacing w:line="600" w:lineRule="exact"/>
        <w:rPr>
          <w:sz w:val="32"/>
        </w:rPr>
      </w:pPr>
      <w:r>
        <w:rPr>
          <w:rFonts w:ascii="宋体" w:eastAsia="黑体" w:hAnsi="宋体" w:hint="eastAsia"/>
          <w:spacing w:val="8"/>
          <w:sz w:val="32"/>
          <w:szCs w:val="30"/>
        </w:rPr>
        <w:t>附件</w:t>
      </w:r>
      <w:r>
        <w:rPr>
          <w:rFonts w:ascii="宋体" w:eastAsia="黑体" w:hAnsi="宋体" w:hint="eastAsia"/>
          <w:spacing w:val="8"/>
          <w:sz w:val="32"/>
          <w:szCs w:val="30"/>
        </w:rPr>
        <w:t>1</w:t>
      </w:r>
    </w:p>
    <w:p w:rsidR="00E355A7" w:rsidRDefault="0009119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年度“雨露计划”职业教育（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年秋季学期）补助名单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/>
      </w:tblPr>
      <w:tblGrid>
        <w:gridCol w:w="527"/>
        <w:gridCol w:w="1103"/>
        <w:gridCol w:w="1370"/>
        <w:gridCol w:w="853"/>
        <w:gridCol w:w="606"/>
        <w:gridCol w:w="2634"/>
        <w:gridCol w:w="2520"/>
        <w:gridCol w:w="1108"/>
        <w:gridCol w:w="835"/>
        <w:gridCol w:w="1136"/>
        <w:gridCol w:w="1003"/>
        <w:gridCol w:w="509"/>
      </w:tblGrid>
      <w:tr w:rsidR="00E355A7">
        <w:trPr>
          <w:cantSplit/>
          <w:trHeight w:hRule="exact" w:val="666"/>
          <w:tblHeader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序号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镇</w:t>
            </w:r>
          </w:p>
        </w:tc>
        <w:tc>
          <w:tcPr>
            <w:tcW w:w="482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村</w:t>
            </w:r>
          </w:p>
        </w:tc>
        <w:tc>
          <w:tcPr>
            <w:tcW w:w="300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学生</w:t>
            </w:r>
          </w:p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姓名</w:t>
            </w:r>
          </w:p>
        </w:tc>
        <w:tc>
          <w:tcPr>
            <w:tcW w:w="213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性别</w:t>
            </w:r>
          </w:p>
        </w:tc>
        <w:tc>
          <w:tcPr>
            <w:tcW w:w="926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学校名称</w:t>
            </w:r>
          </w:p>
        </w:tc>
        <w:tc>
          <w:tcPr>
            <w:tcW w:w="886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专</w:t>
            </w:r>
            <w:r>
              <w:rPr>
                <w:rFonts w:ascii="宋体" w:eastAsia="黑体" w:hAnsi="宋体" w:cs="黑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黑体" w:hAnsi="宋体" w:cs="黑体" w:hint="eastAsia"/>
                <w:kern w:val="0"/>
                <w:szCs w:val="21"/>
              </w:rPr>
              <w:t>业</w:t>
            </w:r>
          </w:p>
        </w:tc>
        <w:tc>
          <w:tcPr>
            <w:tcW w:w="390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学校性质</w:t>
            </w:r>
          </w:p>
        </w:tc>
        <w:tc>
          <w:tcPr>
            <w:tcW w:w="294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学制</w:t>
            </w:r>
          </w:p>
        </w:tc>
        <w:tc>
          <w:tcPr>
            <w:tcW w:w="400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入学</w:t>
            </w:r>
          </w:p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时间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补贴额度</w:t>
            </w:r>
          </w:p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（元）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eastAsia="黑体" w:hAnsi="宋体" w:cs="黑体"/>
                <w:kern w:val="0"/>
                <w:szCs w:val="21"/>
              </w:rPr>
            </w:pPr>
            <w:r>
              <w:rPr>
                <w:rFonts w:ascii="宋体" w:eastAsia="黑体" w:hAnsi="宋体" w:cs="黑体" w:hint="eastAsia"/>
                <w:kern w:val="0"/>
                <w:szCs w:val="21"/>
              </w:rPr>
              <w:t>备注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大沟河村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陈学志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模具制造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山坪村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郭万宝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汽车运用与维修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山坪村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郭清源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信阳科技职业学院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大数据技术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玉皇庙村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成艳玲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玉皇庙村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原志立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河南水利与环境职业学院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跨境电子商务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西平新村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赵朋玉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书画艺术(书法方向)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玉皇庙村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李世彬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畜禽生产技术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玉皇庙村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卢致翔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数控加工（数控车工）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技工学院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65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玉皇庙村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原志杰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玉皇庙村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承留镇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任新莹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河南艺术职业学院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学前教育(师范)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0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克井镇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勋掌金水村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苗欣宇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河南女子职业学院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20240918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克井镇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勋掌金水村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张玉珊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val="61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北桐村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侯佼妍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商丘医学高等专科学校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北桐村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赵元胜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工业分析技术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20190901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北桐村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侯婉玉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北桐村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卢蕾媛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北吴村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田海洋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济源市特殊教育学校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北吴村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赵子毅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北吴村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常艳超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大连装备制造职业技术学院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船舶电气工程技术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大岭村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聂朝阳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新乡职业技术学院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韩彦村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曹礼鸿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河南轻工职业学院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韩彦村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崔富豪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数控加工（数控车工）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马岭村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孔薪颖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小学语文教育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师范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南桐村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赵俊涛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河南机电职业学院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坡池村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陈新元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河南质量工程职业学院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20240909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前凹村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会计事务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前凹村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卢艺涵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前凹村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赵功平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20230910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三教村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李正杰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阜新高等专科学校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园林技术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20250910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上河村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丁艺楠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濮阳医学高等专科学校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20230909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上河村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丁少杰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郑州铁路职业技术学院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20240913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石槽村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吴新伟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河南水利与环境职业学院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石槽村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吴毛孩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探马庄村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崔语嫣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长垣烹饪职业技术学院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陶利敏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陶梦磊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安阳职业技术学院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护理(中医护理)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陶梦洁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新乡职业技术学院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牛新玉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河南农业职业学院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中草药栽培与加工技术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20230904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陶宇雷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数控加工（数控车工）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陶槐彬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邓依凡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会计事务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邓智文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长垣烹饪职业技术学院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烹饪工艺与营养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赵盼盼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漯河医学高等专科学校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赵庆安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焊接加工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杨木洼村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武素琴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郑山村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郑源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兰考三农职业学院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城市轨道交通运营管理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20230915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陈彦利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常涛涛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旅游服务与管理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中吴村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聂钰希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郑州医药健康职业学院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竹园村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崔润佳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高速铁路客运服务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砖阳河村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赵毛妞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驻马店职业技术学院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9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圪老圈村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邓博成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数控加工（数控车工）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圪老圈村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邓阳杰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开封文化艺术职业学院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智能控制技术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圪老圈村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王紫怡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黑龙江护理高等专科学校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针灸推拿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20240911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下冶镇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圪台村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陈秋飞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河南水利与环境职业学院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城市轨道交通工程技术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思礼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范寺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成杰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梨林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牛社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张钊铭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平顶山工业职业技术学院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轵城镇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交兑新村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李雯鑫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轵城镇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东留养村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许嘉倪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金融事务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轵城镇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赵琪瑞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郑州医药健康职业学院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五龙口镇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尚庄后村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李文哲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南阳医学高等专科学校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白道河村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田婷婷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白道河村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张鑫杰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郑州汽车工程职业学院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汽车工程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翟婉丽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栗树沟村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王合焕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焊接加工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柳峪沟村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薛凯元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信阳艺术职业学院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融媒体技术与应用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毛岭村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酒佳仪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焦作师范高等专科学校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现代物业管理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388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清涧村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成鑫缘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焦作工贸职业学院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融媒体技术与运营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清涧村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成鑫豪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商丘职业技术学院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石槽沟村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李冠豫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石槽沟村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赵艳辉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20220901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石槽沟村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孔语馨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怀化职业技术学院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石槽沟村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 xml:space="preserve">孔维熙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怀化市旅游学校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旅游服务与管理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苇园村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靳超阳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长垣烹饪职业技术学院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校庄村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张勇晨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坡头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左山村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王恒儒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白坡崖村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王宝森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白坡崖村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王亚平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周口职业技术学院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白坡崖村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王志皓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新能源汽车运用与维修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北寨村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杨永鑫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焊接技术应用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北寨村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杨佳新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焊接技术应用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北寨村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王双艳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20240301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茶坊村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王彩云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河南应用技术职业学院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建筑室内设计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柴家庄村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黄河水利职业技术大学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计算机网络技术(网络安全)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称弯村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卫正霖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焊接加工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称弯村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许鑫磊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商丘医学高等专科学校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称弯村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许哲源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濮阳职业技术学院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现代文秘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20250913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崔家庄村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牛珊珊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驻马店职业技术学院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中文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崔家庄村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牛乐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段凹村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张世范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段凹村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张景景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河南工业贸易职业学院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工业机器人技术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葛山村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卢润芯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信阳职业技术学院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赵豪杰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河南省能源工业技师学院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赵佳雪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17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付红梅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赵雅芸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付庆贺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赵天亮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长垣烹饪职业技术学院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烹饪工艺与营养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付庆鑫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新能源汽车检测与维修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郝坡村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付腊梅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新乡职业技术学院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洪村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杨金涛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南阳职业学院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洪村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段凌姿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花园村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曹丽娜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河南省技工学校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花园村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程梓飞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姜圪塔村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李雨梦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20220901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姜圪塔村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李浩琦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嵩山少林武术学院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行政管理文化传播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202307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姜圪塔村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李圆圆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济源技师学院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美容美发与造型（化妆）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金沟村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赵禾丽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新乡职业技术学院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金沟村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蔡家和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金沟村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王涛涛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焦作技师学院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烹饪（中西式面点）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齐鑫浩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计算机平面设计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卢冰洁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河南省能源工业技师学院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王富彭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河南财政金融学院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软件技术(学制两年)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于苗苗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畜禽生产技术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李家庄村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王曼溪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李家庄村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李家明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数控加工（数控车工）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01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李家庄村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左梦颢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焦作技师学院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刘下沟村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翟汶泽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36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刘下沟村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路金芝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刘下沟村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翟鑫雨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濮阳医学高等专科学校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刘寨村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李森豪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焊接加工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刘寨村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王敬博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刘寨村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韩宏发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碌碡村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贾雪峰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河南工业贸易职业学院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动漫制作技术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9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牛庄村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李玉新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9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七沟河村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高彩云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9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前王庄村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王玉娜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南阳工艺美术职业学院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20231007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9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山院村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颜金菊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河南省能源工业技师学院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计算机应用与维修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9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高程玉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畜禽生产技术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9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高宝峰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河南工业贸易职业学院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食品智能加工技术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49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神沟村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马玉杰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会计事务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46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神沟村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侯伟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20210901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唐山村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杨程龙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化学工艺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唐山村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高申润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西安艺术职业高级中学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绘画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田谷沱村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侯彦冰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河南水利与环境职业学院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智能交通技术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田谷沱村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侯彦彤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旅游服务与管理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13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王梦源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平顶山工业职业技术学院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阳安村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卢帅才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焊接加工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30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李承奇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河南物流职业学院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李滋涵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计算机应用与维修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20250301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张梦瑶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张凹村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张梦圆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赵紫娟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钢铁冶炼技术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丁浩杰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20210901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6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丁晓晓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南阳医学高等专科学校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487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崔新源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平顶山工业职业技术学院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智能焊接技术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邵原镇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赵圪塔村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赵小飞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运动与训练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封门村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李心梦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封门村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李文杰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河南经贸职业学院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早期教育(师范)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封门村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范文忠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华北理工大学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林山村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孟玉金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林山村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隋家豫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河南质量工程职业学院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090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柳沟村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王书雅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郑州信息科技职业学院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研学旅行管理与服务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00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柳沟村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王芃杰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铁道运输服务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麻院村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张金科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河南工业和信息化职业学院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城市轨道交通通信信号技术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202209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麻院村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张颢贞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郑州旅游职业学院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婚庆服务与管理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09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麻院村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张剑刚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封门村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周志豪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河南测绘职业学院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spacing w:line="240" w:lineRule="exact"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计算机网络技术(中外合作办学)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麻院村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张引娣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兰考三农职业学院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大数据技术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20230915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前刘沟村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曹婷娜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郑州卫生健康职业学院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35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清虚村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孙江玲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61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林山村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随鑫露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河南工业贸易职业学院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3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清虚村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焦玉龙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数控加工（数控铣工）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1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上二里桥村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李亚敏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河南水利与环境职业学院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水文与水资源技术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上二里桥村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张利红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郑州卫生健康职业学院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上二里桥村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张城峰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郑州食品工程职业学院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20240919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汤洼村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张志豪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洛阳文化旅游职业学院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20240913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00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前刘沟村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曹艺洁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驻马店职业技术学院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1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汤洼村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冯佳平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河南经贸职业学院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上官庄村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张超帆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太洼村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孙科科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14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西门村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李宇航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开封大学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谭庄村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赵梓涵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寨岭村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侯欣怡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原庄村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侯志浩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西门村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王雨欣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旅游服务与管理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寨岭村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乔葛鑫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洛阳市中医药学校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中医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太洼村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王宇静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焦作师范高等专科学校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音乐教育(师范)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656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太洼村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孙新科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商庄村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王一凡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园艺技术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上二里桥村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刘茹玉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汤洼村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张艳君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园艺技术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桃花洞村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燕慧玲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黄河水利职业技术大学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工程测量技术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西门村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赵奕霖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焦作卫生医药学校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西门村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李延林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开封大学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王屋镇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杨沟</w:t>
            </w: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程千营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济源市特殊教育学校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朝村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赵路路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陡岩沟村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石浩言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汽车运用与维修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反头岭村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赵羽昕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林仙村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曹文慧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计算机平面设计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三岔河村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燕永锋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河南工业职业技术学院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20210901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陈新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lastRenderedPageBreak/>
              <w:t>194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崔林怡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洛阳文化旅游职业学院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学前教育(师范)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20230916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卢凯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长垣烹饪职业技术学院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烹饪工艺与营养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上寨村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郑家钰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寺郎腰村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李玉坤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河南地矿职业学院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工业机器人技术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20240910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寺郎腰村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李玉静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安阳职业技术学院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王拐村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卢耀斌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中餐烹饪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王拐村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崔凌云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王坑村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王豪杰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河南机电职业学院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小横岭村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崔展瑜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机电技术应用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小横岭村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张智亮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数控加工（数控铣工）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小横岭村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崔宗林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济源技师学院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焊接加工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20230901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砚瓦河村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王家豪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济源市机械高级技工学校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数控加工（数控车工）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技工院校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20240301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185" w:type="pct"/>
            <w:vAlign w:val="center"/>
          </w:tcPr>
          <w:p w:rsidR="00E355A7" w:rsidRDefault="00091190">
            <w:pPr>
              <w:widowControl/>
              <w:spacing w:line="32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大峪镇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仙口村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赵晓宇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济源职业技术学校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畜禽生产技术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20250901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9" w:type="pct"/>
            <w:vAlign w:val="center"/>
          </w:tcPr>
          <w:p w:rsidR="00E355A7" w:rsidRDefault="00E355A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355A7">
        <w:trPr>
          <w:cantSplit/>
          <w:trHeight w:hRule="exact" w:val="522"/>
          <w:jc w:val="center"/>
        </w:trPr>
        <w:tc>
          <w:tcPr>
            <w:tcW w:w="0" w:type="auto"/>
            <w:vAlign w:val="center"/>
          </w:tcPr>
          <w:p w:rsidR="00E355A7" w:rsidRDefault="00E355A7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5A7" w:rsidRDefault="00091190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 w:val="20"/>
                <w:szCs w:val="20"/>
              </w:rPr>
              <w:t>309000</w:t>
            </w:r>
          </w:p>
        </w:tc>
        <w:tc>
          <w:tcPr>
            <w:tcW w:w="0" w:type="auto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355A7" w:rsidRDefault="00E355A7"/>
    <w:p w:rsidR="00E355A7" w:rsidRDefault="00091190">
      <w:pPr>
        <w:rPr>
          <w:rFonts w:ascii="宋体" w:eastAsia="黑体" w:hAnsi="宋体"/>
          <w:spacing w:val="8"/>
          <w:sz w:val="30"/>
          <w:szCs w:val="30"/>
        </w:rPr>
      </w:pPr>
      <w:r>
        <w:rPr>
          <w:rFonts w:ascii="宋体" w:eastAsia="黑体" w:hAnsi="宋体" w:hint="eastAsia"/>
          <w:spacing w:val="8"/>
          <w:sz w:val="30"/>
          <w:szCs w:val="30"/>
        </w:rPr>
        <w:br w:type="page"/>
      </w:r>
    </w:p>
    <w:p w:rsidR="00E355A7" w:rsidRDefault="00091190">
      <w:pPr>
        <w:spacing w:line="600" w:lineRule="exact"/>
        <w:rPr>
          <w:sz w:val="32"/>
        </w:rPr>
      </w:pPr>
      <w:r>
        <w:rPr>
          <w:rFonts w:ascii="宋体" w:eastAsia="黑体" w:hAnsi="宋体" w:hint="eastAsia"/>
          <w:spacing w:val="8"/>
          <w:sz w:val="32"/>
          <w:szCs w:val="30"/>
        </w:rPr>
        <w:lastRenderedPageBreak/>
        <w:t>附件</w:t>
      </w:r>
      <w:r>
        <w:rPr>
          <w:rFonts w:ascii="宋体" w:eastAsia="黑体" w:hAnsi="宋体"/>
          <w:spacing w:val="8"/>
          <w:sz w:val="32"/>
          <w:szCs w:val="30"/>
        </w:rPr>
        <w:t>2</w:t>
      </w:r>
    </w:p>
    <w:p w:rsidR="00E355A7" w:rsidRDefault="00091190">
      <w:pPr>
        <w:pStyle w:val="BodyTextFirstIndent1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kern w:val="0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年度“雨露计划”短期技能培训（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第一批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）补助人员名单</w:t>
      </w:r>
    </w:p>
    <w:tbl>
      <w:tblPr>
        <w:tblW w:w="14015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497"/>
        <w:gridCol w:w="1185"/>
        <w:gridCol w:w="674"/>
        <w:gridCol w:w="2410"/>
        <w:gridCol w:w="4952"/>
        <w:gridCol w:w="1899"/>
        <w:gridCol w:w="1693"/>
        <w:gridCol w:w="705"/>
      </w:tblGrid>
      <w:tr w:rsidR="00E355A7">
        <w:trPr>
          <w:trHeight w:hRule="exact" w:val="663"/>
          <w:tblHeader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姓名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  <w:kern w:val="0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家庭住址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培</w:t>
            </w:r>
            <w:r>
              <w:rPr>
                <w:rFonts w:ascii="宋体" w:eastAsia="黑体" w:hAnsi="宋体" w:cs="黑体" w:hint="eastAsia"/>
                <w:kern w:val="0"/>
              </w:rPr>
              <w:t xml:space="preserve"> </w:t>
            </w:r>
            <w:r>
              <w:rPr>
                <w:rFonts w:ascii="宋体" w:eastAsia="黑体" w:hAnsi="宋体" w:cs="黑体" w:hint="eastAsia"/>
                <w:kern w:val="0"/>
              </w:rPr>
              <w:t>训</w:t>
            </w:r>
            <w:r>
              <w:rPr>
                <w:rFonts w:ascii="宋体" w:eastAsia="黑体" w:hAnsi="宋体" w:cs="黑体" w:hint="eastAsia"/>
                <w:kern w:val="0"/>
              </w:rPr>
              <w:t xml:space="preserve"> </w:t>
            </w:r>
            <w:r>
              <w:rPr>
                <w:rFonts w:ascii="宋体" w:eastAsia="黑体" w:hAnsi="宋体" w:cs="黑体" w:hint="eastAsia"/>
                <w:kern w:val="0"/>
              </w:rPr>
              <w:t>学</w:t>
            </w:r>
            <w:r>
              <w:rPr>
                <w:rFonts w:ascii="宋体" w:eastAsia="黑体" w:hAnsi="宋体" w:cs="黑体" w:hint="eastAsia"/>
                <w:kern w:val="0"/>
              </w:rPr>
              <w:t xml:space="preserve"> </w:t>
            </w:r>
            <w:r>
              <w:rPr>
                <w:rFonts w:ascii="宋体" w:eastAsia="黑体" w:hAnsi="宋体" w:cs="黑体" w:hint="eastAsia"/>
                <w:kern w:val="0"/>
              </w:rPr>
              <w:t>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培训专业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补助金额（元）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黑体" w:hAnsi="宋体" w:cs="黑体"/>
              </w:rPr>
            </w:pPr>
            <w:r>
              <w:rPr>
                <w:rFonts w:ascii="宋体" w:eastAsia="黑体" w:hAnsi="宋体" w:cs="黑体" w:hint="eastAsia"/>
                <w:kern w:val="0"/>
              </w:rPr>
              <w:t>备注</w:t>
            </w:r>
          </w:p>
        </w:tc>
      </w:tr>
      <w:tr w:rsidR="00E355A7">
        <w:trPr>
          <w:trHeight w:hRule="exact" w:val="4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贾书宇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克井镇茶店村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济源市愚公驾校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434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张文亮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下冶镇楼沟村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信阳市扶贫驾校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4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张本佳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坡头镇白道河村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洛阳麒程驾驶员培训有限公司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4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邢关姓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邵原镇王岭村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济源市阳光驾校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4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安林超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邵原镇王岭村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济源市宏达驾校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4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赵翠芳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邵原镇李凹村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济源市阳光驾校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4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赵志忠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邵原镇李凹村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济源市阳光驾校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4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侯润芝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王屋镇西门村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济源市腾飞驾校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汽车驾驶</w:t>
            </w:r>
            <w:r>
              <w:rPr>
                <w:rFonts w:hint="eastAsia"/>
                <w:color w:val="000000"/>
                <w:szCs w:val="20"/>
              </w:rPr>
              <w:t>C1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E355A7">
        <w:trPr>
          <w:trHeight w:hRule="exact" w:val="588"/>
          <w:jc w:val="center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</w:rPr>
            </w:pPr>
            <w:r>
              <w:rPr>
                <w:rFonts w:ascii="宋体" w:eastAsia="仿宋_GB2312" w:hAnsi="宋体" w:cs="仿宋_GB2312" w:hint="eastAsia"/>
                <w:kern w:val="0"/>
              </w:rPr>
              <w:t>合计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</w:rPr>
            </w:pPr>
            <w:r>
              <w:rPr>
                <w:rFonts w:ascii="宋体" w:eastAsia="仿宋_GB2312" w:hAnsi="宋体" w:cs="仿宋_GB2312" w:hint="eastAsia"/>
                <w:kern w:val="0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</w:rPr>
            </w:pPr>
            <w:r>
              <w:rPr>
                <w:rFonts w:ascii="宋体" w:eastAsia="仿宋_GB2312" w:hAnsi="宋体" w:cs="仿宋_GB2312" w:hint="eastAsia"/>
                <w:kern w:val="0"/>
              </w:rPr>
              <w:t>——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</w:rPr>
            </w:pPr>
            <w:r>
              <w:rPr>
                <w:rFonts w:ascii="宋体" w:eastAsia="仿宋_GB2312" w:hAnsi="宋体" w:cs="仿宋_GB2312" w:hint="eastAsia"/>
                <w:kern w:val="0"/>
              </w:rPr>
              <w:t>——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widowControl/>
              <w:spacing w:line="20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</w:rPr>
            </w:pPr>
            <w:r>
              <w:rPr>
                <w:rFonts w:ascii="宋体" w:eastAsia="仿宋_GB2312" w:hAnsi="宋体" w:cs="仿宋_GB2312" w:hint="eastAsia"/>
                <w:kern w:val="0"/>
              </w:rPr>
              <w:t>——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091190">
            <w:pPr>
              <w:spacing w:line="2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16000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A7" w:rsidRDefault="00E355A7">
            <w:pPr>
              <w:widowControl/>
              <w:spacing w:line="200" w:lineRule="exact"/>
              <w:jc w:val="center"/>
              <w:textAlignment w:val="center"/>
              <w:rPr>
                <w:rFonts w:ascii="宋体" w:eastAsia="仿宋_GB2312" w:hAnsi="宋体" w:cs="仿宋_GB2312"/>
                <w:kern w:val="0"/>
              </w:rPr>
            </w:pPr>
          </w:p>
        </w:tc>
      </w:tr>
    </w:tbl>
    <w:p w:rsidR="00E355A7" w:rsidRDefault="00E355A7">
      <w:pPr>
        <w:ind w:firstLine="337"/>
        <w:jc w:val="left"/>
      </w:pPr>
      <w:bookmarkStart w:id="0" w:name="_GoBack"/>
      <w:bookmarkEnd w:id="0"/>
    </w:p>
    <w:sectPr w:rsidR="00E355A7" w:rsidSect="00E355A7">
      <w:footerReference w:type="default" r:id="rId7"/>
      <w:pgSz w:w="16838" w:h="11906" w:orient="landscape"/>
      <w:pgMar w:top="1417" w:right="1417" w:bottom="1417" w:left="1417" w:header="851" w:footer="1134" w:gutter="0"/>
      <w:cols w:space="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3BE" w:rsidRDefault="00EC13BE" w:rsidP="00E355A7">
      <w:r>
        <w:separator/>
      </w:r>
    </w:p>
  </w:endnote>
  <w:endnote w:type="continuationSeparator" w:id="0">
    <w:p w:rsidR="00EC13BE" w:rsidRDefault="00EC13BE" w:rsidP="00E3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书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A7" w:rsidRDefault="00000C2F">
    <w:pPr>
      <w:pStyle w:val="a5"/>
      <w:wordWrap w:val="0"/>
      <w:jc w:val="right"/>
      <w:rPr>
        <w:rStyle w:val="a8"/>
        <w:rFonts w:ascii="宋体" w:hAnsi="宋体"/>
        <w:sz w:val="28"/>
        <w:szCs w:val="28"/>
      </w:rPr>
    </w:pPr>
    <w:r w:rsidRPr="00000C2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E355A7" w:rsidRDefault="00091190">
                <w:pPr>
                  <w:pStyle w:val="a5"/>
                  <w:wordWrap w:val="0"/>
                  <w:jc w:val="right"/>
                </w:pP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 xml:space="preserve">— </w:t>
                </w:r>
                <w:r w:rsidR="00000C2F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000C2F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CB00CB">
                  <w:rPr>
                    <w:rStyle w:val="a8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000C2F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3BE" w:rsidRDefault="00EC13BE" w:rsidP="00E355A7">
      <w:r>
        <w:separator/>
      </w:r>
    </w:p>
  </w:footnote>
  <w:footnote w:type="continuationSeparator" w:id="0">
    <w:p w:rsidR="00EC13BE" w:rsidRDefault="00EC13BE" w:rsidP="00E35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hideGrammaticalErrors/>
  <w:defaultTabStop w:val="420"/>
  <w:drawingGridVerticalSpacing w:val="16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2C5383"/>
    <w:rsid w:val="B97F64DA"/>
    <w:rsid w:val="BBFFF9BC"/>
    <w:rsid w:val="C7FF4A77"/>
    <w:rsid w:val="D7BF083F"/>
    <w:rsid w:val="E7AF94C0"/>
    <w:rsid w:val="EE8E7978"/>
    <w:rsid w:val="F2AB4D6F"/>
    <w:rsid w:val="F87D0B87"/>
    <w:rsid w:val="00000C2F"/>
    <w:rsid w:val="0005680C"/>
    <w:rsid w:val="00091190"/>
    <w:rsid w:val="002B1620"/>
    <w:rsid w:val="0062204B"/>
    <w:rsid w:val="006A36E4"/>
    <w:rsid w:val="008510F0"/>
    <w:rsid w:val="008A0C76"/>
    <w:rsid w:val="00BA395A"/>
    <w:rsid w:val="00BB108E"/>
    <w:rsid w:val="00CB00CB"/>
    <w:rsid w:val="00D26F07"/>
    <w:rsid w:val="00D32679"/>
    <w:rsid w:val="00DD34A9"/>
    <w:rsid w:val="00E355A7"/>
    <w:rsid w:val="00EC13BE"/>
    <w:rsid w:val="00F5768A"/>
    <w:rsid w:val="07F9489D"/>
    <w:rsid w:val="0D205087"/>
    <w:rsid w:val="10827948"/>
    <w:rsid w:val="122A7472"/>
    <w:rsid w:val="202C5383"/>
    <w:rsid w:val="27242053"/>
    <w:rsid w:val="2BC47C07"/>
    <w:rsid w:val="2FA45F37"/>
    <w:rsid w:val="31FA70DB"/>
    <w:rsid w:val="3B1A57EF"/>
    <w:rsid w:val="46DD5A00"/>
    <w:rsid w:val="48FD51E9"/>
    <w:rsid w:val="4E0B43F1"/>
    <w:rsid w:val="4FBF2B86"/>
    <w:rsid w:val="54D03153"/>
    <w:rsid w:val="58AE63E5"/>
    <w:rsid w:val="597B278E"/>
    <w:rsid w:val="5FE68B71"/>
    <w:rsid w:val="686D353F"/>
    <w:rsid w:val="6AFC1413"/>
    <w:rsid w:val="72701EDF"/>
    <w:rsid w:val="745842E6"/>
    <w:rsid w:val="74DF0134"/>
    <w:rsid w:val="7F75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1"/>
    <w:qFormat/>
    <w:rsid w:val="00E35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basedOn w:val="a3"/>
    <w:next w:val="a"/>
    <w:uiPriority w:val="99"/>
    <w:qFormat/>
    <w:rsid w:val="00E355A7"/>
    <w:pPr>
      <w:ind w:firstLineChars="100" w:firstLine="100"/>
    </w:pPr>
  </w:style>
  <w:style w:type="paragraph" w:styleId="a3">
    <w:name w:val="Body Text"/>
    <w:basedOn w:val="a"/>
    <w:next w:val="2"/>
    <w:uiPriority w:val="99"/>
    <w:qFormat/>
    <w:rsid w:val="00E355A7"/>
    <w:pPr>
      <w:spacing w:after="120"/>
    </w:pPr>
  </w:style>
  <w:style w:type="paragraph" w:styleId="2">
    <w:name w:val="Body Text 2"/>
    <w:basedOn w:val="a"/>
    <w:next w:val="a3"/>
    <w:uiPriority w:val="99"/>
    <w:qFormat/>
    <w:rsid w:val="00E355A7"/>
    <w:pPr>
      <w:spacing w:after="120" w:line="480" w:lineRule="auto"/>
    </w:pPr>
  </w:style>
  <w:style w:type="paragraph" w:styleId="a4">
    <w:name w:val="Body Text Indent"/>
    <w:basedOn w:val="a"/>
    <w:qFormat/>
    <w:rsid w:val="00E355A7"/>
    <w:pPr>
      <w:adjustRightInd w:val="0"/>
      <w:snapToGrid w:val="0"/>
      <w:spacing w:line="590" w:lineRule="exact"/>
      <w:ind w:firstLine="646"/>
    </w:pPr>
    <w:rPr>
      <w:rFonts w:ascii="宋体" w:eastAsia="黑体" w:hAnsi="宋体"/>
      <w:sz w:val="32"/>
    </w:rPr>
  </w:style>
  <w:style w:type="paragraph" w:styleId="a5">
    <w:name w:val="footer"/>
    <w:basedOn w:val="a"/>
    <w:link w:val="Char"/>
    <w:qFormat/>
    <w:rsid w:val="00E3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E3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E355A7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Tahoma" w:eastAsia="微软雅黑" w:hAnsi="Tahoma"/>
      <w:kern w:val="0"/>
      <w:sz w:val="24"/>
      <w:szCs w:val="22"/>
    </w:rPr>
  </w:style>
  <w:style w:type="character" w:styleId="a8">
    <w:name w:val="page number"/>
    <w:basedOn w:val="a0"/>
    <w:qFormat/>
    <w:rsid w:val="00E355A7"/>
  </w:style>
  <w:style w:type="character" w:customStyle="1" w:styleId="font21">
    <w:name w:val="font21"/>
    <w:basedOn w:val="a0"/>
    <w:qFormat/>
    <w:rsid w:val="00E355A7"/>
    <w:rPr>
      <w:rFonts w:ascii="方正书宋_GBK" w:eastAsia="方正书宋_GBK" w:hAnsi="方正书宋_GBK" w:cs="方正书宋_GBK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E355A7"/>
    <w:rPr>
      <w:rFonts w:ascii="Courier New" w:hAnsi="Courier New" w:cs="Courier New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sid w:val="00E355A7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E355A7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E355A7"/>
    <w:rPr>
      <w:rFonts w:ascii="方正书宋_GBK" w:eastAsia="方正书宋_GBK" w:hAnsi="方正书宋_GBK" w:cs="方正书宋_GBK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1857</Words>
  <Characters>10590</Characters>
  <Application>Microsoft Office Word</Application>
  <DocSecurity>0</DocSecurity>
  <Lines>88</Lines>
  <Paragraphs>24</Paragraphs>
  <ScaleCrop>false</ScaleCrop>
  <Company/>
  <LinksUpToDate>false</LinksUpToDate>
  <CharactersWithSpaces>12423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郭沛</dc:creator>
  <cp:lastModifiedBy>Administrator</cp:lastModifiedBy>
  <cp:revision>3</cp:revision>
  <dcterms:created xsi:type="dcterms:W3CDTF">2026-03-25T10:15:00Z</dcterms:created>
  <dcterms:modified xsi:type="dcterms:W3CDTF">2026-03-25T10:15:00Z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677AD207070F4CD2914DCC4EB3EC7CA0_13</vt:lpwstr>
  </property>
  <property fmtid="{D5CDD505-2E9C-101B-9397-08002B2CF9AE}" pid="4" name="KSOTemplateDocerSaveRecord">
    <vt:lpwstr>eyJoZGlkIjoiMDc2ZWY4MmU4Y2U5YzQzZmRkODQwZDUyMzYyMTI5YTYiLCJ1c2VySWQiOiI1NDg5MjAyODcifQ==</vt:lpwstr>
  </property>
</Properties>
</file>